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39D52" w14:textId="6E059DD2" w:rsidR="00DC6134" w:rsidRPr="00DC6134" w:rsidRDefault="00DC6134" w:rsidP="00DC61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HomePage"/>
      <w:r w:rsidRPr="00DC6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  <w:r w:rsidRPr="00DC6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DC61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согласии на обработку персональных данных</w:t>
      </w:r>
    </w:p>
    <w:p w14:paraId="5ED73F35" w14:textId="77777777" w:rsidR="00DC6134" w:rsidRPr="00DC6134" w:rsidRDefault="00DC6134" w:rsidP="00DC6134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A0CE17" w14:textId="3FA4C8BD" w:rsidR="00DC6134" w:rsidRPr="00DC6134" w:rsidRDefault="00D56EF3" w:rsidP="00236823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616D9DB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5.4pt;margin-top:12.15pt;width:296.4pt;height:0;flip:y;z-index:251658240" o:connectortype="straight" strokeweight="0"/>
        </w:pict>
      </w:r>
      <w:r w:rsidR="00DC6134"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="00DC6134"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</w:t>
      </w:r>
      <w:r w:rsidR="00460BB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460BB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460BB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460BB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460B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="00F3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DC6134" w:rsidRPr="002368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E0F092A" w14:textId="77777777" w:rsidR="00DC6134" w:rsidRPr="00DC6134" w:rsidRDefault="00DC6134" w:rsidP="00236823">
      <w:pPr>
        <w:spacing w:after="0" w:line="0" w:lineRule="atLeast"/>
        <w:ind w:firstLine="453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C61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отчество)</w:t>
      </w:r>
    </w:p>
    <w:p w14:paraId="51DF9508" w14:textId="406CB80A" w:rsidR="00DC6134" w:rsidRPr="00236823" w:rsidRDefault="00D56EF3" w:rsidP="002368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16D9DB6">
          <v:shape id="_x0000_s1027" type="#_x0000_t32" style="position:absolute;margin-left:181.35pt;margin-top:12.85pt;width:280.45pt;height:.05pt;flip:y;z-index:251659264" o:connectortype="straight" strokeweight="0"/>
        </w:pict>
      </w:r>
      <w:r w:rsidR="00DC6134" w:rsidRPr="00236823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="00DC6134" w:rsidRPr="0023682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DC6134" w:rsidRPr="00236823">
        <w:rPr>
          <w:rFonts w:ascii="Times New Roman" w:hAnsi="Times New Roman" w:cs="Times New Roman"/>
          <w:sz w:val="24"/>
          <w:szCs w:val="24"/>
        </w:rPr>
        <w:t xml:space="preserve">) по адресу: </w:t>
      </w:r>
      <w:bookmarkStart w:id="1" w:name="_GoBack"/>
      <w:bookmarkEnd w:id="1"/>
    </w:p>
    <w:p w14:paraId="7168E90F" w14:textId="77777777" w:rsidR="00F37C53" w:rsidRDefault="00F37C53" w:rsidP="002368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0C1D0B8" w14:textId="7F393ED0" w:rsidR="00F37C53" w:rsidRDefault="00D56EF3" w:rsidP="002368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16D9DB6">
          <v:shape id="_x0000_s1028" type="#_x0000_t32" style="position:absolute;margin-left:.25pt;margin-top:3.85pt;width:461.55pt;height:.05pt;flip:y;z-index:251660288" o:connectortype="straight" strokeweight="0"/>
        </w:pict>
      </w:r>
    </w:p>
    <w:p w14:paraId="0C4AAB06" w14:textId="191EC060" w:rsidR="00DC6134" w:rsidRPr="00236823" w:rsidRDefault="00D56EF3" w:rsidP="002368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16D9DB6">
          <v:shape id="_x0000_s1029" type="#_x0000_t32" style="position:absolute;margin-left:45.8pt;margin-top:13.45pt;width:416pt;height:.05pt;flip:y;z-index:251661312" o:connectortype="straight" strokeweight="0"/>
        </w:pict>
      </w:r>
      <w:r w:rsidR="00DC6134" w:rsidRPr="00236823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14:paraId="278FC09A" w14:textId="77777777" w:rsidR="00DC6134" w:rsidRPr="00DC6134" w:rsidRDefault="00DC6134" w:rsidP="00236823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C61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(серия и номер, дата выдачи,  название выдавшего органа)</w:t>
      </w:r>
    </w:p>
    <w:p w14:paraId="50DC88FE" w14:textId="0C73FDF0" w:rsidR="00DC6134" w:rsidRPr="00236823" w:rsidRDefault="00D56EF3" w:rsidP="002368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16D9DB6">
          <v:shape id="_x0000_s1030" type="#_x0000_t32" style="position:absolute;margin-left:.25pt;margin-top:12.9pt;width:461.55pt;height:.05pt;flip:y;z-index:251662336" o:connectortype="straight" strokeweight="0"/>
        </w:pict>
      </w:r>
      <w:r w:rsidR="00F37C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DC6134" w:rsidRPr="00236823">
        <w:rPr>
          <w:rFonts w:ascii="Times New Roman" w:hAnsi="Times New Roman" w:cs="Times New Roman"/>
          <w:sz w:val="24"/>
          <w:szCs w:val="24"/>
        </w:rPr>
        <w:t>,</w:t>
      </w:r>
    </w:p>
    <w:p w14:paraId="6434EC89" w14:textId="77777777" w:rsidR="00F37C53" w:rsidRDefault="00F37C53" w:rsidP="00236823">
      <w:pPr>
        <w:pStyle w:val="1"/>
        <w:tabs>
          <w:tab w:val="left" w:pos="9214"/>
        </w:tabs>
        <w:spacing w:line="0" w:lineRule="atLeast"/>
        <w:jc w:val="both"/>
        <w:rPr>
          <w:sz w:val="24"/>
          <w:szCs w:val="24"/>
        </w:rPr>
      </w:pPr>
    </w:p>
    <w:p w14:paraId="37806931" w14:textId="77777777" w:rsidR="00236823" w:rsidRPr="00236823" w:rsidRDefault="00DC6134" w:rsidP="00236823">
      <w:pPr>
        <w:pStyle w:val="1"/>
        <w:tabs>
          <w:tab w:val="left" w:pos="9214"/>
        </w:tabs>
        <w:spacing w:line="0" w:lineRule="atLeast"/>
        <w:jc w:val="both"/>
        <w:rPr>
          <w:sz w:val="24"/>
          <w:szCs w:val="24"/>
        </w:rPr>
      </w:pPr>
      <w:r w:rsidRPr="00DC6134">
        <w:rPr>
          <w:sz w:val="24"/>
          <w:szCs w:val="24"/>
        </w:rPr>
        <w:t xml:space="preserve">в соответствии с требованиями статьи 9 Федерального закона от 27.07.06 «О персональных данных» № 152-ФЗ </w:t>
      </w:r>
      <w:r w:rsidR="00236823">
        <w:rPr>
          <w:sz w:val="24"/>
          <w:szCs w:val="24"/>
        </w:rPr>
        <w:t xml:space="preserve">и Положением о защите персональных данных в </w:t>
      </w:r>
      <w:r w:rsidR="00236823" w:rsidRPr="00236823">
        <w:rPr>
          <w:sz w:val="24"/>
          <w:szCs w:val="24"/>
        </w:rPr>
        <w:t>Российск</w:t>
      </w:r>
      <w:r w:rsidR="00236823">
        <w:rPr>
          <w:sz w:val="24"/>
          <w:szCs w:val="24"/>
        </w:rPr>
        <w:t>ом</w:t>
      </w:r>
      <w:r w:rsidR="00236823" w:rsidRPr="00236823">
        <w:rPr>
          <w:sz w:val="24"/>
          <w:szCs w:val="24"/>
        </w:rPr>
        <w:t xml:space="preserve"> государственн</w:t>
      </w:r>
      <w:r w:rsidR="00236823">
        <w:rPr>
          <w:sz w:val="24"/>
          <w:szCs w:val="24"/>
        </w:rPr>
        <w:t>ом</w:t>
      </w:r>
      <w:r w:rsidR="00236823" w:rsidRPr="00236823">
        <w:rPr>
          <w:sz w:val="24"/>
          <w:szCs w:val="24"/>
        </w:rPr>
        <w:t xml:space="preserve"> геологоразведочн</w:t>
      </w:r>
      <w:r w:rsidR="00236823">
        <w:rPr>
          <w:sz w:val="24"/>
          <w:szCs w:val="24"/>
        </w:rPr>
        <w:t>ом</w:t>
      </w:r>
      <w:r w:rsidR="00236823" w:rsidRPr="00236823">
        <w:rPr>
          <w:sz w:val="24"/>
          <w:szCs w:val="24"/>
        </w:rPr>
        <w:t xml:space="preserve"> университет</w:t>
      </w:r>
      <w:r w:rsidR="00236823">
        <w:rPr>
          <w:sz w:val="24"/>
          <w:szCs w:val="24"/>
        </w:rPr>
        <w:t>е</w:t>
      </w:r>
      <w:r w:rsidR="00236823" w:rsidRPr="00236823">
        <w:rPr>
          <w:sz w:val="24"/>
          <w:szCs w:val="24"/>
        </w:rPr>
        <w:t xml:space="preserve"> имени Серго Орджоникидзе</w:t>
      </w:r>
      <w:r w:rsidR="00236823">
        <w:rPr>
          <w:sz w:val="24"/>
          <w:szCs w:val="24"/>
        </w:rPr>
        <w:t xml:space="preserve">  </w:t>
      </w:r>
      <w:r w:rsidRPr="00DC6134">
        <w:rPr>
          <w:sz w:val="24"/>
          <w:szCs w:val="24"/>
        </w:rPr>
        <w:t xml:space="preserve">подтверждаю свое согласие на обработку </w:t>
      </w:r>
      <w:r w:rsidR="00236823" w:rsidRPr="00DC6134">
        <w:rPr>
          <w:sz w:val="24"/>
          <w:szCs w:val="24"/>
        </w:rPr>
        <w:t>персональных данных</w:t>
      </w:r>
      <w:r w:rsidR="00236823" w:rsidRPr="00236823">
        <w:rPr>
          <w:sz w:val="24"/>
          <w:szCs w:val="24"/>
        </w:rPr>
        <w:t xml:space="preserve"> </w:t>
      </w:r>
      <w:r w:rsidR="00AD2A6C" w:rsidRPr="00236823">
        <w:rPr>
          <w:sz w:val="24"/>
          <w:szCs w:val="24"/>
        </w:rPr>
        <w:t xml:space="preserve">ФГБОУ </w:t>
      </w:r>
      <w:r w:rsidR="00337847">
        <w:rPr>
          <w:sz w:val="24"/>
          <w:szCs w:val="24"/>
        </w:rPr>
        <w:t xml:space="preserve">     </w:t>
      </w:r>
      <w:proofErr w:type="gramStart"/>
      <w:r w:rsidR="00AD2A6C" w:rsidRPr="00236823">
        <w:rPr>
          <w:sz w:val="24"/>
          <w:szCs w:val="24"/>
        </w:rPr>
        <w:t>ВО</w:t>
      </w:r>
      <w:proofErr w:type="gramEnd"/>
      <w:r w:rsidR="00AD2A6C" w:rsidRPr="00236823">
        <w:rPr>
          <w:sz w:val="24"/>
          <w:szCs w:val="24"/>
        </w:rPr>
        <w:t xml:space="preserve"> «Российский государственный геологоразведочный университет имени Серго Орджоникидзе» (далее – Университет)</w:t>
      </w:r>
      <w:r w:rsidR="00236823" w:rsidRPr="00236823">
        <w:rPr>
          <w:sz w:val="24"/>
          <w:szCs w:val="24"/>
        </w:rPr>
        <w:t>. К персональным данным относятся следующие сведения и документы:</w:t>
      </w:r>
    </w:p>
    <w:p w14:paraId="54504C60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39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анкетные и биографические данные;</w:t>
      </w:r>
    </w:p>
    <w:p w14:paraId="278ED4F8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образование;</w:t>
      </w:r>
    </w:p>
    <w:p w14:paraId="2D8CFC9F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39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сведения о трудовом и общем стаже;</w:t>
      </w:r>
    </w:p>
    <w:p w14:paraId="14C42107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39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сведения о предыдущем месте работы работника:</w:t>
      </w:r>
    </w:p>
    <w:p w14:paraId="4333C509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39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сведения о составе семьи;</w:t>
      </w:r>
    </w:p>
    <w:p w14:paraId="341ACCA7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паспортные данные;</w:t>
      </w:r>
    </w:p>
    <w:p w14:paraId="0329E91B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39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сведения о воинском учете;</w:t>
      </w:r>
    </w:p>
    <w:p w14:paraId="5D633150" w14:textId="77777777" w:rsidR="00F37C5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804"/>
        </w:tabs>
        <w:ind w:left="60" w:right="40"/>
        <w:rPr>
          <w:sz w:val="24"/>
          <w:szCs w:val="24"/>
        </w:rPr>
      </w:pPr>
      <w:r w:rsidRPr="00236823">
        <w:rPr>
          <w:sz w:val="24"/>
          <w:szCs w:val="24"/>
        </w:rPr>
        <w:t xml:space="preserve">сведения о заработной плате работника, иных выплатах субъектам персональных </w:t>
      </w:r>
    </w:p>
    <w:p w14:paraId="79E05A64" w14:textId="433DC19A" w:rsidR="00236823" w:rsidRPr="00236823" w:rsidRDefault="00F37C53" w:rsidP="00F37C53">
      <w:pPr>
        <w:pStyle w:val="11"/>
        <w:shd w:val="clear" w:color="auto" w:fill="auto"/>
        <w:tabs>
          <w:tab w:val="left" w:pos="804"/>
        </w:tabs>
        <w:ind w:left="60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36823" w:rsidRPr="00236823">
        <w:rPr>
          <w:sz w:val="24"/>
          <w:szCs w:val="24"/>
        </w:rPr>
        <w:t>данных (включая стипендии);</w:t>
      </w:r>
    </w:p>
    <w:p w14:paraId="2EF8A744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сведения о социальных льготах;</w:t>
      </w:r>
    </w:p>
    <w:p w14:paraId="1435ACB4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39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специальность;</w:t>
      </w:r>
    </w:p>
    <w:p w14:paraId="6A2F366D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занимаемая должность;</w:t>
      </w:r>
    </w:p>
    <w:p w14:paraId="3047E6EA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наличие судимостей;</w:t>
      </w:r>
    </w:p>
    <w:p w14:paraId="51726763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адрес места жительства (пребывания), номер домашнего телефона;</w:t>
      </w:r>
    </w:p>
    <w:p w14:paraId="2CF52CA3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39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место работы или учебы членов семьи и родственников;</w:t>
      </w:r>
    </w:p>
    <w:p w14:paraId="54BE43BA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39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содержание трудового договора (контракта);</w:t>
      </w:r>
    </w:p>
    <w:p w14:paraId="22392099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состав декларируемых сведений о наличии материальных ценностей;</w:t>
      </w:r>
    </w:p>
    <w:p w14:paraId="04A441E3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39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содержание деклараций, подаваемых в налоговую инспекцию;</w:t>
      </w:r>
    </w:p>
    <w:p w14:paraId="2C804CB3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подлинники и копии приказов по личному составу;</w:t>
      </w:r>
    </w:p>
    <w:p w14:paraId="510B4173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39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основания к приказам по личному составу;</w:t>
      </w:r>
    </w:p>
    <w:p w14:paraId="37DAAB20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личные дела, личные карточки (форма Т-2) и трудовые книжки сотрудников;</w:t>
      </w:r>
    </w:p>
    <w:p w14:paraId="333914FA" w14:textId="77777777" w:rsidR="00F37C5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833"/>
        </w:tabs>
        <w:ind w:left="60" w:right="40"/>
        <w:rPr>
          <w:sz w:val="24"/>
          <w:szCs w:val="24"/>
        </w:rPr>
      </w:pPr>
      <w:r w:rsidRPr="00236823">
        <w:rPr>
          <w:sz w:val="24"/>
          <w:szCs w:val="24"/>
        </w:rPr>
        <w:t xml:space="preserve">дела, содержащие материалы по повышению квалификации и переподготовке </w:t>
      </w:r>
    </w:p>
    <w:p w14:paraId="5AE3B600" w14:textId="38F3AAD2" w:rsidR="00236823" w:rsidRPr="00236823" w:rsidRDefault="00F37C53" w:rsidP="00F37C53">
      <w:pPr>
        <w:pStyle w:val="11"/>
        <w:shd w:val="clear" w:color="auto" w:fill="auto"/>
        <w:tabs>
          <w:tab w:val="left" w:pos="833"/>
        </w:tabs>
        <w:ind w:left="60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36823" w:rsidRPr="00236823">
        <w:rPr>
          <w:sz w:val="24"/>
          <w:szCs w:val="24"/>
        </w:rPr>
        <w:t>сотрудников, их аттестации, служебным расследованиям;</w:t>
      </w:r>
    </w:p>
    <w:p w14:paraId="6CCA13DC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анкеты, заполняемые субъектами персональных данных;</w:t>
      </w:r>
    </w:p>
    <w:p w14:paraId="1F68D469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копии документов об образовании;</w:t>
      </w:r>
    </w:p>
    <w:p w14:paraId="13A992CB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результаты медицинского обследования;</w:t>
      </w:r>
    </w:p>
    <w:p w14:paraId="6B7136A2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рекомендации, характеристики;</w:t>
      </w:r>
    </w:p>
    <w:p w14:paraId="7149CA3A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39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фотографии;</w:t>
      </w:r>
    </w:p>
    <w:p w14:paraId="36E00A22" w14:textId="77777777" w:rsidR="00236823" w:rsidRP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копии отчетов, направляемые в органы статистики;</w:t>
      </w:r>
    </w:p>
    <w:p w14:paraId="4BF185F4" w14:textId="77777777" w:rsidR="00236823" w:rsidRDefault="00236823" w:rsidP="00236823">
      <w:pPr>
        <w:pStyle w:val="11"/>
        <w:numPr>
          <w:ilvl w:val="0"/>
          <w:numId w:val="1"/>
        </w:numPr>
        <w:shd w:val="clear" w:color="auto" w:fill="auto"/>
        <w:tabs>
          <w:tab w:val="left" w:pos="874"/>
        </w:tabs>
        <w:ind w:left="60"/>
        <w:rPr>
          <w:sz w:val="24"/>
          <w:szCs w:val="24"/>
        </w:rPr>
      </w:pPr>
      <w:r w:rsidRPr="00236823">
        <w:rPr>
          <w:sz w:val="24"/>
          <w:szCs w:val="24"/>
        </w:rPr>
        <w:t>документы по учету абитуриентов, студентов, слушателей, аспирантов</w:t>
      </w:r>
      <w:r w:rsidR="00620F1E">
        <w:rPr>
          <w:sz w:val="24"/>
          <w:szCs w:val="24"/>
        </w:rPr>
        <w:t>.</w:t>
      </w:r>
    </w:p>
    <w:p w14:paraId="76ED1519" w14:textId="77777777" w:rsidR="00F37C53" w:rsidRDefault="00F37C53" w:rsidP="00F37C53">
      <w:pPr>
        <w:pStyle w:val="11"/>
        <w:shd w:val="clear" w:color="auto" w:fill="auto"/>
        <w:tabs>
          <w:tab w:val="left" w:pos="874"/>
        </w:tabs>
        <w:rPr>
          <w:sz w:val="24"/>
          <w:szCs w:val="24"/>
        </w:rPr>
      </w:pPr>
    </w:p>
    <w:p w14:paraId="004F65FC" w14:textId="77777777" w:rsidR="00F37C53" w:rsidRDefault="00F37C53" w:rsidP="00F37C53">
      <w:pPr>
        <w:pStyle w:val="11"/>
        <w:shd w:val="clear" w:color="auto" w:fill="auto"/>
        <w:tabs>
          <w:tab w:val="left" w:pos="874"/>
        </w:tabs>
        <w:rPr>
          <w:sz w:val="24"/>
          <w:szCs w:val="24"/>
        </w:rPr>
      </w:pPr>
    </w:p>
    <w:p w14:paraId="01081871" w14:textId="77777777" w:rsidR="00F37C53" w:rsidRPr="00236823" w:rsidRDefault="00F37C53" w:rsidP="00F37C53">
      <w:pPr>
        <w:pStyle w:val="11"/>
        <w:shd w:val="clear" w:color="auto" w:fill="auto"/>
        <w:tabs>
          <w:tab w:val="left" w:pos="874"/>
        </w:tabs>
        <w:rPr>
          <w:sz w:val="24"/>
          <w:szCs w:val="24"/>
        </w:rPr>
      </w:pPr>
    </w:p>
    <w:p w14:paraId="0BACC60C" w14:textId="77777777" w:rsidR="00DC6134" w:rsidRPr="00DC6134" w:rsidRDefault="00DC6134" w:rsidP="00DC6134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Предоставляю </w:t>
      </w:r>
      <w:r w:rsidR="00236823" w:rsidRPr="0023682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Университету</w:t>
      </w: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823" w:rsidRPr="0023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Университет </w:t>
      </w: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14:paraId="7E367D1E" w14:textId="77777777" w:rsidR="00DC6134" w:rsidRPr="00DC6134" w:rsidRDefault="00DC6134" w:rsidP="00DC6134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 персональных данных составляет семьдесят пять лет.</w:t>
      </w:r>
    </w:p>
    <w:p w14:paraId="0B6AE209" w14:textId="3A4DFBE8" w:rsidR="00DC6134" w:rsidRPr="00DC6134" w:rsidRDefault="00D56EF3" w:rsidP="00DC6134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616D9DB6">
          <v:shape id="_x0000_s1033" type="#_x0000_t32" style="position:absolute;left:0;text-align:left;margin-left:276.75pt;margin-top:13.6pt;width:18.55pt;height:0;z-index:251665408" o:connectortype="straight" strokeweight="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616D9DB6">
          <v:shape id="_x0000_s1032" type="#_x0000_t32" style="position:absolute;left:0;text-align:left;margin-left:231.2pt;margin-top:13.6pt;width:26.1pt;height:0;z-index:251664384" o:connectortype="straight" strokeweight="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616D9DB6">
          <v:shape id="_x0000_s1031" type="#_x0000_t32" style="position:absolute;left:0;text-align:left;margin-left:199.85pt;margin-top:13.6pt;width:18.55pt;height:0;z-index:251663360" o:connectortype="straight" strokeweight="0"/>
        </w:pict>
      </w:r>
      <w:r w:rsidR="00DC6134"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дано мной </w:t>
      </w:r>
      <w:r w:rsidR="00F3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BF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1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 w:rsidR="00F3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1414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3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1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DC6134"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  и действует бессрочно.</w:t>
      </w:r>
    </w:p>
    <w:p w14:paraId="1E6E29BF" w14:textId="5793420B" w:rsidR="00DC6134" w:rsidRPr="00DC6134" w:rsidRDefault="00DC6134" w:rsidP="00DC6134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236823" w:rsidRPr="0023682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заказным письмом с уведомлением о вручении либо вручен лично под расписку представителю </w:t>
      </w:r>
      <w:r w:rsidR="00236823" w:rsidRPr="0023682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034439E4" w14:textId="77777777" w:rsidR="00DC6134" w:rsidRPr="00DC6134" w:rsidRDefault="00DC6134" w:rsidP="00A8314D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 достоверность представленных сведений</w:t>
      </w:r>
      <w:r w:rsidR="00236823" w:rsidRPr="0023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r w:rsidR="00A83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6D8776" w14:textId="77777777" w:rsidR="00DC6134" w:rsidRPr="00DC6134" w:rsidRDefault="00DC6134" w:rsidP="00DC6134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ознакомлен </w:t>
      </w:r>
      <w:r w:rsidR="00236823" w:rsidRPr="0023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 защите персональных данных и положениями Федерального закона от 27 июля 2006 года № 152-ФЗ «О персональных данных»,  права  и  обязанности  в  области  защиты  персональных данных мне разъяснены.</w:t>
      </w:r>
    </w:p>
    <w:p w14:paraId="63F2BD71" w14:textId="580E125F" w:rsidR="00DC6134" w:rsidRPr="00DC6134" w:rsidRDefault="00DC6134" w:rsidP="00DC6134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0"/>
    <w:p w14:paraId="725A8777" w14:textId="16F0A97A" w:rsidR="00236823" w:rsidRPr="00236823" w:rsidRDefault="00D56EF3" w:rsidP="002368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16D9DB6">
          <v:shape id="_x0000_s1035" type="#_x0000_t32" style="position:absolute;margin-left:284.4pt;margin-top:12.2pt;width:160.2pt;height:.05pt;flip:y;z-index:251667456" o:connectortype="straight" strokeweight="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16D9DB6">
          <v:shape id="_x0000_s1034" type="#_x0000_t32" style="position:absolute;margin-left:118.3pt;margin-top:12.3pt;width:18.55pt;height:0;z-index:251666432" o:connectortype="straight" strokeweight="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616D9DB6">
          <v:shape id="_x0000_s1037" type="#_x0000_t32" style="position:absolute;margin-left:8.95pt;margin-top:12.25pt;width:18.55pt;height:0;z-index:251669504" o:connectortype="straight" strokeweight="0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616D9DB6">
          <v:shape id="_x0000_s1036" type="#_x0000_t32" style="position:absolute;margin-left:42.4pt;margin-top:12.25pt;width:53.2pt;height:0;z-index:251668480" o:connectortype="straight" strokeweight="0"/>
        </w:pict>
      </w:r>
      <w:r w:rsidR="0081414D">
        <w:rPr>
          <w:rFonts w:ascii="Times New Roman" w:hAnsi="Times New Roman" w:cs="Times New Roman"/>
          <w:sz w:val="24"/>
          <w:szCs w:val="24"/>
        </w:rPr>
        <w:t>«</w:t>
      </w:r>
      <w:r w:rsidR="00BF1D7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1414D">
        <w:rPr>
          <w:rFonts w:ascii="Times New Roman" w:hAnsi="Times New Roman" w:cs="Times New Roman"/>
          <w:sz w:val="24"/>
          <w:szCs w:val="24"/>
        </w:rPr>
        <w:t xml:space="preserve">»                    </w:t>
      </w:r>
      <w:r w:rsidR="00236823" w:rsidRPr="00236823">
        <w:rPr>
          <w:rFonts w:ascii="Times New Roman" w:hAnsi="Times New Roman" w:cs="Times New Roman"/>
          <w:sz w:val="24"/>
          <w:szCs w:val="24"/>
        </w:rPr>
        <w:t xml:space="preserve"> 20</w:t>
      </w:r>
      <w:r w:rsidR="0081414D">
        <w:rPr>
          <w:rFonts w:ascii="Times New Roman" w:hAnsi="Times New Roman" w:cs="Times New Roman"/>
          <w:sz w:val="24"/>
          <w:szCs w:val="24"/>
        </w:rPr>
        <w:t xml:space="preserve">        </w:t>
      </w:r>
      <w:r w:rsidR="00236823" w:rsidRPr="00236823">
        <w:rPr>
          <w:rFonts w:ascii="Times New Roman" w:hAnsi="Times New Roman" w:cs="Times New Roman"/>
          <w:sz w:val="24"/>
          <w:szCs w:val="24"/>
        </w:rPr>
        <w:t xml:space="preserve">г.    __________________          </w:t>
      </w:r>
    </w:p>
    <w:p w14:paraId="160BE442" w14:textId="5CAA88C7" w:rsidR="00236823" w:rsidRPr="00236823" w:rsidRDefault="00236823" w:rsidP="00236823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236823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81414D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BF1D75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81414D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236823">
        <w:rPr>
          <w:rFonts w:ascii="Times New Roman" w:hAnsi="Times New Roman" w:cs="Times New Roman"/>
          <w:i/>
          <w:sz w:val="20"/>
          <w:szCs w:val="20"/>
        </w:rPr>
        <w:t xml:space="preserve"> Подпис</w:t>
      </w:r>
      <w:r w:rsidR="0081414D">
        <w:rPr>
          <w:rFonts w:ascii="Times New Roman" w:hAnsi="Times New Roman" w:cs="Times New Roman"/>
          <w:i/>
          <w:sz w:val="20"/>
          <w:szCs w:val="20"/>
        </w:rPr>
        <w:t xml:space="preserve">ь                    </w:t>
      </w:r>
      <w:r w:rsidRPr="00236823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81414D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236823">
        <w:rPr>
          <w:rFonts w:ascii="Times New Roman" w:hAnsi="Times New Roman" w:cs="Times New Roman"/>
          <w:i/>
          <w:sz w:val="20"/>
          <w:szCs w:val="20"/>
        </w:rPr>
        <w:t xml:space="preserve">  ФИО</w:t>
      </w:r>
    </w:p>
    <w:p w14:paraId="61406D8C" w14:textId="1C4F9E98" w:rsidR="00236823" w:rsidRPr="00236823" w:rsidRDefault="00236823" w:rsidP="00236823">
      <w:pPr>
        <w:rPr>
          <w:rFonts w:ascii="Times New Roman" w:hAnsi="Times New Roman" w:cs="Times New Roman"/>
          <w:sz w:val="20"/>
          <w:szCs w:val="20"/>
        </w:rPr>
      </w:pPr>
    </w:p>
    <w:p w14:paraId="7FB78F30" w14:textId="77777777" w:rsidR="00236823" w:rsidRDefault="00236823" w:rsidP="00236823"/>
    <w:p w14:paraId="3FFD23E4" w14:textId="77777777" w:rsidR="00E270E2" w:rsidRPr="00DC6134" w:rsidRDefault="00E270E2" w:rsidP="00DC613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E270E2" w:rsidRPr="00DC6134" w:rsidSect="00E2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0FB"/>
    <w:multiLevelType w:val="multilevel"/>
    <w:tmpl w:val="84505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134"/>
    <w:rsid w:val="000060FA"/>
    <w:rsid w:val="00024963"/>
    <w:rsid w:val="00054AFC"/>
    <w:rsid w:val="00061131"/>
    <w:rsid w:val="00080B96"/>
    <w:rsid w:val="00086DAA"/>
    <w:rsid w:val="000B66C5"/>
    <w:rsid w:val="000D24FC"/>
    <w:rsid w:val="000D4D6E"/>
    <w:rsid w:val="000F1C32"/>
    <w:rsid w:val="0017786D"/>
    <w:rsid w:val="00183DF8"/>
    <w:rsid w:val="00203C11"/>
    <w:rsid w:val="0023151E"/>
    <w:rsid w:val="00236823"/>
    <w:rsid w:val="00257B92"/>
    <w:rsid w:val="00262148"/>
    <w:rsid w:val="00263256"/>
    <w:rsid w:val="002749AA"/>
    <w:rsid w:val="00283472"/>
    <w:rsid w:val="00284C90"/>
    <w:rsid w:val="002A0779"/>
    <w:rsid w:val="002A2643"/>
    <w:rsid w:val="002C6EA2"/>
    <w:rsid w:val="002D0080"/>
    <w:rsid w:val="002D3DF9"/>
    <w:rsid w:val="002F5492"/>
    <w:rsid w:val="00304218"/>
    <w:rsid w:val="003066AF"/>
    <w:rsid w:val="00322E75"/>
    <w:rsid w:val="00337847"/>
    <w:rsid w:val="003463D2"/>
    <w:rsid w:val="00347D6E"/>
    <w:rsid w:val="00350F85"/>
    <w:rsid w:val="00364ABC"/>
    <w:rsid w:val="0038591A"/>
    <w:rsid w:val="003B0A33"/>
    <w:rsid w:val="004152F8"/>
    <w:rsid w:val="00423F24"/>
    <w:rsid w:val="004569D5"/>
    <w:rsid w:val="00460A5F"/>
    <w:rsid w:val="00460BBB"/>
    <w:rsid w:val="00461852"/>
    <w:rsid w:val="004958B7"/>
    <w:rsid w:val="004E6D57"/>
    <w:rsid w:val="004F3A76"/>
    <w:rsid w:val="00526A7B"/>
    <w:rsid w:val="00534A95"/>
    <w:rsid w:val="0053611E"/>
    <w:rsid w:val="005416C4"/>
    <w:rsid w:val="00553C4F"/>
    <w:rsid w:val="00554483"/>
    <w:rsid w:val="00554592"/>
    <w:rsid w:val="005B5C15"/>
    <w:rsid w:val="005C3BD6"/>
    <w:rsid w:val="005C71EF"/>
    <w:rsid w:val="005E044B"/>
    <w:rsid w:val="005F6C45"/>
    <w:rsid w:val="00611915"/>
    <w:rsid w:val="00620F1E"/>
    <w:rsid w:val="00642FDF"/>
    <w:rsid w:val="006523C2"/>
    <w:rsid w:val="00666F57"/>
    <w:rsid w:val="006C63AE"/>
    <w:rsid w:val="006C645F"/>
    <w:rsid w:val="0071185E"/>
    <w:rsid w:val="00720B4A"/>
    <w:rsid w:val="00730C7B"/>
    <w:rsid w:val="0076767B"/>
    <w:rsid w:val="007705BE"/>
    <w:rsid w:val="007735D2"/>
    <w:rsid w:val="0077693C"/>
    <w:rsid w:val="0079693E"/>
    <w:rsid w:val="007D5AF9"/>
    <w:rsid w:val="007F4105"/>
    <w:rsid w:val="0081414D"/>
    <w:rsid w:val="00814489"/>
    <w:rsid w:val="00817B3B"/>
    <w:rsid w:val="008463B2"/>
    <w:rsid w:val="00860B92"/>
    <w:rsid w:val="00862F1E"/>
    <w:rsid w:val="00875EC7"/>
    <w:rsid w:val="00876022"/>
    <w:rsid w:val="008A03E5"/>
    <w:rsid w:val="008A4B9F"/>
    <w:rsid w:val="008B2F78"/>
    <w:rsid w:val="008C75FA"/>
    <w:rsid w:val="008D034A"/>
    <w:rsid w:val="00926784"/>
    <w:rsid w:val="00941C7C"/>
    <w:rsid w:val="0095460C"/>
    <w:rsid w:val="00961695"/>
    <w:rsid w:val="009731D8"/>
    <w:rsid w:val="009969E1"/>
    <w:rsid w:val="009B7553"/>
    <w:rsid w:val="009D48C9"/>
    <w:rsid w:val="009F4B1D"/>
    <w:rsid w:val="00A007CB"/>
    <w:rsid w:val="00A164A5"/>
    <w:rsid w:val="00A7025B"/>
    <w:rsid w:val="00A76B4E"/>
    <w:rsid w:val="00A8314D"/>
    <w:rsid w:val="00A85279"/>
    <w:rsid w:val="00AA0075"/>
    <w:rsid w:val="00AA6D5E"/>
    <w:rsid w:val="00AA7A75"/>
    <w:rsid w:val="00AB2F30"/>
    <w:rsid w:val="00AD2A6C"/>
    <w:rsid w:val="00B0261C"/>
    <w:rsid w:val="00B07896"/>
    <w:rsid w:val="00B1010E"/>
    <w:rsid w:val="00B17BF1"/>
    <w:rsid w:val="00B37F9F"/>
    <w:rsid w:val="00B43CCD"/>
    <w:rsid w:val="00B56213"/>
    <w:rsid w:val="00B56216"/>
    <w:rsid w:val="00B75853"/>
    <w:rsid w:val="00B84796"/>
    <w:rsid w:val="00B975BC"/>
    <w:rsid w:val="00BA2B37"/>
    <w:rsid w:val="00BD7466"/>
    <w:rsid w:val="00BF1D75"/>
    <w:rsid w:val="00C06927"/>
    <w:rsid w:val="00C23E92"/>
    <w:rsid w:val="00C55682"/>
    <w:rsid w:val="00C575D1"/>
    <w:rsid w:val="00C65919"/>
    <w:rsid w:val="00C72F8A"/>
    <w:rsid w:val="00CA3D54"/>
    <w:rsid w:val="00CA5EAB"/>
    <w:rsid w:val="00CC4A6C"/>
    <w:rsid w:val="00CC4ED8"/>
    <w:rsid w:val="00CF1920"/>
    <w:rsid w:val="00D06FE1"/>
    <w:rsid w:val="00D17441"/>
    <w:rsid w:val="00D200CA"/>
    <w:rsid w:val="00D50172"/>
    <w:rsid w:val="00D56EF3"/>
    <w:rsid w:val="00D67671"/>
    <w:rsid w:val="00D75283"/>
    <w:rsid w:val="00D753A7"/>
    <w:rsid w:val="00D76C19"/>
    <w:rsid w:val="00D874FD"/>
    <w:rsid w:val="00D9445B"/>
    <w:rsid w:val="00DA0AFB"/>
    <w:rsid w:val="00DA13BF"/>
    <w:rsid w:val="00DC6134"/>
    <w:rsid w:val="00DE4A08"/>
    <w:rsid w:val="00E07EF6"/>
    <w:rsid w:val="00E270E2"/>
    <w:rsid w:val="00E278BA"/>
    <w:rsid w:val="00E6509B"/>
    <w:rsid w:val="00E843D6"/>
    <w:rsid w:val="00EB45DD"/>
    <w:rsid w:val="00EC2BBF"/>
    <w:rsid w:val="00EC2FFD"/>
    <w:rsid w:val="00EC5F02"/>
    <w:rsid w:val="00ED1476"/>
    <w:rsid w:val="00ED2B4A"/>
    <w:rsid w:val="00EF0B6E"/>
    <w:rsid w:val="00F0371D"/>
    <w:rsid w:val="00F335E0"/>
    <w:rsid w:val="00F340B9"/>
    <w:rsid w:val="00F355B7"/>
    <w:rsid w:val="00F37C53"/>
    <w:rsid w:val="00F60791"/>
    <w:rsid w:val="00F747BF"/>
    <w:rsid w:val="00F95BF7"/>
    <w:rsid w:val="00FA67F6"/>
    <w:rsid w:val="00FB6FD9"/>
    <w:rsid w:val="00FD618D"/>
    <w:rsid w:val="00FD7A1E"/>
    <w:rsid w:val="00FE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3" type="connector" idref="#_x0000_s1026"/>
        <o:r id="V:Rule14" type="connector" idref="#_x0000_s1027"/>
        <o:r id="V:Rule15" type="connector" idref="#_x0000_s1028"/>
        <o:r id="V:Rule16" type="connector" idref="#_x0000_s1030"/>
        <o:r id="V:Rule17" type="connector" idref="#_x0000_s1029"/>
        <o:r id="V:Rule18" type="connector" idref="#_x0000_s1032"/>
        <o:r id="V:Rule19" type="connector" idref="#_x0000_s1031"/>
        <o:r id="V:Rule20" type="connector" idref="#_x0000_s1037"/>
        <o:r id="V:Rule21" type="connector" idref="#_x0000_s1033"/>
        <o:r id="V:Rule22" type="connector" idref="#_x0000_s1034"/>
        <o:r id="V:Rule23" type="connector" idref="#_x0000_s1035"/>
        <o:r id="V:Rule24" type="connector" idref="#_x0000_s1036"/>
      </o:rules>
    </o:shapelayout>
  </w:shapeDefaults>
  <w:decimalSymbol w:val=","/>
  <w:listSeparator w:val=";"/>
  <w14:docId w14:val="33422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E2"/>
  </w:style>
  <w:style w:type="paragraph" w:styleId="1">
    <w:name w:val="heading 1"/>
    <w:basedOn w:val="a"/>
    <w:next w:val="a"/>
    <w:link w:val="10"/>
    <w:qFormat/>
    <w:rsid w:val="00AD2A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2368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236823"/>
    <w:pPr>
      <w:widowControl w:val="0"/>
      <w:shd w:val="clear" w:color="auto" w:fill="FFFFFF"/>
      <w:spacing w:after="0" w:line="274" w:lineRule="exact"/>
      <w:ind w:firstLine="54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Рггру</dc:creator>
  <cp:lastModifiedBy>Admin</cp:lastModifiedBy>
  <cp:revision>11</cp:revision>
  <cp:lastPrinted>2016-03-18T09:47:00Z</cp:lastPrinted>
  <dcterms:created xsi:type="dcterms:W3CDTF">2015-09-23T10:06:00Z</dcterms:created>
  <dcterms:modified xsi:type="dcterms:W3CDTF">2020-05-22T23:36:00Z</dcterms:modified>
</cp:coreProperties>
</file>